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8D" w:rsidRPr="0099728D" w:rsidRDefault="0099728D" w:rsidP="009972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28D">
        <w:rPr>
          <w:rFonts w:ascii="Times New Roman" w:hAnsi="Times New Roman" w:cs="Times New Roman"/>
          <w:b/>
          <w:sz w:val="28"/>
          <w:szCs w:val="28"/>
        </w:rPr>
        <w:t>РОССИЙСКАЯ ФЕДЕРАЦИЯ   БЕЛГОРОДСКАЯ ОБЛАСТЬ</w:t>
      </w:r>
    </w:p>
    <w:p w:rsidR="0099728D" w:rsidRPr="0099728D" w:rsidRDefault="0099728D" w:rsidP="009972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28D">
        <w:rPr>
          <w:rFonts w:ascii="Times New Roman" w:hAnsi="Times New Roman" w:cs="Times New Roman"/>
          <w:b/>
          <w:sz w:val="28"/>
          <w:szCs w:val="28"/>
        </w:rPr>
        <w:t>МУНИЦИПАЛЬНЫЙ РАЙОН «ПРОХОРОВСКИЙ РАЙОН»</w:t>
      </w:r>
    </w:p>
    <w:p w:rsidR="0099728D" w:rsidRPr="0099728D" w:rsidRDefault="0099728D" w:rsidP="009972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28D">
        <w:rPr>
          <w:rFonts w:ascii="Times New Roman" w:hAnsi="Times New Roman" w:cs="Times New Roman"/>
          <w:b/>
          <w:sz w:val="28"/>
          <w:szCs w:val="28"/>
        </w:rPr>
        <w:t>ЗЕМСКОЕ СОБРАНИЕ</w:t>
      </w:r>
    </w:p>
    <w:p w:rsidR="0099728D" w:rsidRPr="0099728D" w:rsidRDefault="0099728D" w:rsidP="009972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28D"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</w:t>
      </w:r>
    </w:p>
    <w:p w:rsidR="0099728D" w:rsidRPr="0099728D" w:rsidRDefault="0099728D" w:rsidP="00997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728D" w:rsidRPr="0099728D" w:rsidRDefault="0099728D" w:rsidP="009972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28D">
        <w:rPr>
          <w:rFonts w:ascii="Times New Roman" w:hAnsi="Times New Roman" w:cs="Times New Roman"/>
          <w:b/>
          <w:sz w:val="28"/>
          <w:szCs w:val="28"/>
        </w:rPr>
        <w:t>Первое заседание                                                                     пятого созыва</w:t>
      </w:r>
    </w:p>
    <w:p w:rsidR="0099728D" w:rsidRPr="0099728D" w:rsidRDefault="0099728D" w:rsidP="0099728D">
      <w:pPr>
        <w:jc w:val="both"/>
        <w:rPr>
          <w:rFonts w:ascii="Times New Roman" w:hAnsi="Times New Roman" w:cs="Times New Roman"/>
          <w:sz w:val="28"/>
          <w:szCs w:val="28"/>
        </w:rPr>
      </w:pPr>
      <w:r w:rsidRPr="009972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99728D">
        <w:rPr>
          <w:rFonts w:ascii="Times New Roman" w:hAnsi="Times New Roman" w:cs="Times New Roman"/>
          <w:b/>
          <w:sz w:val="28"/>
          <w:szCs w:val="28"/>
        </w:rPr>
        <w:t xml:space="preserve">РЕШЕНИЕ           </w:t>
      </w:r>
    </w:p>
    <w:p w:rsidR="0099728D" w:rsidRPr="0099728D" w:rsidRDefault="0099728D" w:rsidP="0099728D">
      <w:pPr>
        <w:jc w:val="both"/>
        <w:rPr>
          <w:rFonts w:ascii="Times New Roman" w:hAnsi="Times New Roman" w:cs="Times New Roman"/>
          <w:sz w:val="28"/>
          <w:szCs w:val="28"/>
        </w:rPr>
      </w:pPr>
      <w:r w:rsidRPr="0099728D">
        <w:rPr>
          <w:rFonts w:ascii="Times New Roman" w:hAnsi="Times New Roman" w:cs="Times New Roman"/>
          <w:sz w:val="28"/>
          <w:szCs w:val="28"/>
        </w:rPr>
        <w:t xml:space="preserve"> 14 сентября 2023 года                                                                             № 2     </w:t>
      </w:r>
    </w:p>
    <w:p w:rsidR="0099728D" w:rsidRPr="0099728D" w:rsidRDefault="0099728D" w:rsidP="009972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28D">
        <w:rPr>
          <w:rFonts w:ascii="Times New Roman" w:hAnsi="Times New Roman" w:cs="Times New Roman"/>
          <w:b/>
          <w:sz w:val="28"/>
          <w:szCs w:val="28"/>
        </w:rPr>
        <w:t xml:space="preserve">Об утверждении председателя </w:t>
      </w:r>
    </w:p>
    <w:p w:rsidR="0099728D" w:rsidRPr="0099728D" w:rsidRDefault="0099728D" w:rsidP="009972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28D">
        <w:rPr>
          <w:rFonts w:ascii="Times New Roman" w:hAnsi="Times New Roman" w:cs="Times New Roman"/>
          <w:b/>
          <w:sz w:val="28"/>
          <w:szCs w:val="28"/>
        </w:rPr>
        <w:t xml:space="preserve">постоянной мандатной комиссии </w:t>
      </w:r>
    </w:p>
    <w:p w:rsidR="0099728D" w:rsidRPr="0099728D" w:rsidRDefault="0099728D" w:rsidP="009972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728D" w:rsidRPr="0099728D" w:rsidRDefault="0099728D" w:rsidP="0099728D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28D">
        <w:rPr>
          <w:rFonts w:ascii="Times New Roman" w:hAnsi="Times New Roman" w:cs="Times New Roman"/>
          <w:sz w:val="28"/>
          <w:szCs w:val="28"/>
        </w:rPr>
        <w:t xml:space="preserve">Земское решение  </w:t>
      </w:r>
      <w:proofErr w:type="spellStart"/>
      <w:r w:rsidRPr="0099728D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99728D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99728D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99728D">
        <w:rPr>
          <w:rFonts w:ascii="Times New Roman" w:hAnsi="Times New Roman" w:cs="Times New Roman"/>
          <w:b/>
          <w:sz w:val="28"/>
          <w:szCs w:val="28"/>
        </w:rPr>
        <w:t xml:space="preserve"> и л о  :            </w:t>
      </w:r>
    </w:p>
    <w:p w:rsidR="0099728D" w:rsidRPr="0099728D" w:rsidRDefault="0099728D" w:rsidP="0099728D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728D" w:rsidRPr="0099728D" w:rsidRDefault="0099728D" w:rsidP="009972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728D">
        <w:rPr>
          <w:rFonts w:ascii="Times New Roman" w:hAnsi="Times New Roman" w:cs="Times New Roman"/>
          <w:sz w:val="28"/>
          <w:szCs w:val="28"/>
        </w:rPr>
        <w:t>Утвердить председателем постоянной мандатной комиссии земского собрания Петровского сельского поселения  Панову Татьяну Григорьевну, депутата земского собрания Петровского сельского посел</w:t>
      </w:r>
      <w:r w:rsidRPr="0099728D">
        <w:rPr>
          <w:rFonts w:ascii="Times New Roman" w:hAnsi="Times New Roman" w:cs="Times New Roman"/>
          <w:sz w:val="28"/>
          <w:szCs w:val="28"/>
        </w:rPr>
        <w:t>е</w:t>
      </w:r>
      <w:r w:rsidRPr="0099728D">
        <w:rPr>
          <w:rFonts w:ascii="Times New Roman" w:hAnsi="Times New Roman" w:cs="Times New Roman"/>
          <w:sz w:val="28"/>
          <w:szCs w:val="28"/>
        </w:rPr>
        <w:t xml:space="preserve">ния.     </w:t>
      </w:r>
    </w:p>
    <w:p w:rsidR="0099728D" w:rsidRPr="0099728D" w:rsidRDefault="0099728D" w:rsidP="009972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728D" w:rsidRPr="0099728D" w:rsidRDefault="0099728D" w:rsidP="009972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728D" w:rsidRPr="0099728D" w:rsidRDefault="0099728D" w:rsidP="009972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728D" w:rsidRPr="0099728D" w:rsidRDefault="0099728D" w:rsidP="009972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728D" w:rsidRPr="0099728D" w:rsidRDefault="0099728D" w:rsidP="009972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728D">
        <w:rPr>
          <w:rFonts w:ascii="Times New Roman" w:hAnsi="Times New Roman" w:cs="Times New Roman"/>
          <w:b/>
          <w:sz w:val="28"/>
          <w:szCs w:val="28"/>
        </w:rPr>
        <w:t xml:space="preserve">Глава поселения                                                </w:t>
      </w:r>
      <w:proofErr w:type="spellStart"/>
      <w:r w:rsidRPr="0099728D">
        <w:rPr>
          <w:rFonts w:ascii="Times New Roman" w:hAnsi="Times New Roman" w:cs="Times New Roman"/>
          <w:b/>
          <w:sz w:val="28"/>
          <w:szCs w:val="28"/>
        </w:rPr>
        <w:t>Г.И.Яловенко</w:t>
      </w:r>
      <w:proofErr w:type="spellEnd"/>
    </w:p>
    <w:p w:rsidR="0099728D" w:rsidRDefault="0099728D" w:rsidP="0099728D">
      <w:pPr>
        <w:jc w:val="right"/>
        <w:rPr>
          <w:b/>
        </w:rPr>
      </w:pPr>
    </w:p>
    <w:p w:rsidR="0099728D" w:rsidRDefault="0099728D" w:rsidP="0099728D">
      <w:pPr>
        <w:jc w:val="right"/>
        <w:rPr>
          <w:b/>
        </w:rPr>
      </w:pPr>
    </w:p>
    <w:p w:rsidR="00474AA6" w:rsidRDefault="00474AA6"/>
    <w:sectPr w:rsidR="00474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728D"/>
    <w:rsid w:val="00474AA6"/>
    <w:rsid w:val="0099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2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petrovka</cp:lastModifiedBy>
  <cp:revision>2</cp:revision>
  <dcterms:created xsi:type="dcterms:W3CDTF">2023-09-15T09:50:00Z</dcterms:created>
  <dcterms:modified xsi:type="dcterms:W3CDTF">2023-09-15T09:51:00Z</dcterms:modified>
</cp:coreProperties>
</file>