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7F" w:rsidRPr="00A17C7F" w:rsidRDefault="00A17C7F" w:rsidP="00A17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17C7F" w:rsidRPr="00A17C7F" w:rsidRDefault="00A17C7F" w:rsidP="00A17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7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A17C7F" w:rsidRPr="00A17C7F" w:rsidRDefault="00A17C7F" w:rsidP="00A17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7F">
        <w:rPr>
          <w:rFonts w:ascii="Times New Roman" w:hAnsi="Times New Roman" w:cs="Times New Roman"/>
          <w:b/>
          <w:bCs/>
          <w:sz w:val="28"/>
          <w:szCs w:val="28"/>
        </w:rPr>
        <w:t>ПЕТРОВСКОГО СЕЛЬСКОГО ПОСЕЛЕНИЯ</w:t>
      </w:r>
    </w:p>
    <w:p w:rsidR="00A17C7F" w:rsidRPr="00A17C7F" w:rsidRDefault="00A17C7F" w:rsidP="00A17C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7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«ПРОХОРОВСКИЙ РАЙОН»</w:t>
      </w:r>
    </w:p>
    <w:p w:rsidR="00A17C7F" w:rsidRPr="00A17C7F" w:rsidRDefault="00A17C7F" w:rsidP="007A4579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C7F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A17C7F" w:rsidRPr="00A17C7F" w:rsidRDefault="00A17C7F" w:rsidP="00A17C7F">
      <w:pPr>
        <w:rPr>
          <w:rFonts w:ascii="Times New Roman" w:hAnsi="Times New Roman" w:cs="Times New Roman"/>
          <w:sz w:val="28"/>
          <w:szCs w:val="28"/>
        </w:rPr>
      </w:pPr>
      <w:r w:rsidRPr="00A1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7F" w:rsidRDefault="00A17C7F" w:rsidP="00A17C7F">
      <w:pPr>
        <w:tabs>
          <w:tab w:val="left" w:pos="6885"/>
        </w:tabs>
        <w:rPr>
          <w:rFonts w:ascii="Times New Roman" w:hAnsi="Times New Roman" w:cs="Times New Roman"/>
          <w:b/>
          <w:sz w:val="28"/>
          <w:szCs w:val="28"/>
        </w:rPr>
      </w:pPr>
      <w:r w:rsidRPr="00A17C7F">
        <w:rPr>
          <w:rFonts w:ascii="Times New Roman" w:hAnsi="Times New Roman" w:cs="Times New Roman"/>
          <w:b/>
          <w:sz w:val="28"/>
          <w:szCs w:val="28"/>
        </w:rPr>
        <w:t>10 января  2022  года</w:t>
      </w:r>
      <w:r w:rsidRPr="00A17C7F">
        <w:rPr>
          <w:rFonts w:ascii="Times New Roman" w:hAnsi="Times New Roman" w:cs="Times New Roman"/>
          <w:b/>
          <w:sz w:val="28"/>
          <w:szCs w:val="28"/>
        </w:rPr>
        <w:tab/>
        <w:t xml:space="preserve">         № 1</w:t>
      </w:r>
    </w:p>
    <w:p w:rsidR="00A17C7F" w:rsidRPr="00A17C7F" w:rsidRDefault="00A17C7F" w:rsidP="00A17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7C7F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</w:t>
      </w:r>
    </w:p>
    <w:p w:rsidR="00A17C7F" w:rsidRPr="00A17C7F" w:rsidRDefault="00A17C7F" w:rsidP="00A17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17C7F">
        <w:rPr>
          <w:rFonts w:ascii="Times New Roman" w:hAnsi="Times New Roman" w:cs="Times New Roman"/>
          <w:b/>
          <w:sz w:val="28"/>
          <w:szCs w:val="28"/>
        </w:rPr>
        <w:t>ервичного воинского учета граждан</w:t>
      </w:r>
    </w:p>
    <w:p w:rsidR="00A17C7F" w:rsidRPr="00A17C7F" w:rsidRDefault="00A17C7F" w:rsidP="00A17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17C7F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proofErr w:type="gramStart"/>
      <w:r w:rsidRPr="00A17C7F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A17C7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A17C7F" w:rsidRPr="00A17C7F" w:rsidRDefault="00A17C7F" w:rsidP="00A17C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17C7F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5AC1" w:rsidRDefault="00E55AC1">
      <w:pPr>
        <w:rPr>
          <w:rFonts w:ascii="Times New Roman" w:hAnsi="Times New Roman" w:cs="Times New Roman"/>
          <w:sz w:val="28"/>
          <w:szCs w:val="28"/>
        </w:rPr>
      </w:pPr>
    </w:p>
    <w:p w:rsidR="00D85811" w:rsidRPr="00D85811" w:rsidRDefault="00A17C7F" w:rsidP="00D85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81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811" w:rsidRPr="00D858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85811" w:rsidRPr="00D85811"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Российской Федерации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27.11.2006г. № 719 «Положение о воинском учете» и 26.02.1998 г. № 258 «Основные положения по бронированию граждан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организациях»: организовать на территории сельского поселения первичный воинский учет </w:t>
      </w:r>
      <w:r w:rsidR="00D85811" w:rsidRPr="00D858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85811" w:rsidRP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811">
        <w:rPr>
          <w:rFonts w:ascii="Times New Roman" w:hAnsi="Times New Roman" w:cs="Times New Roman"/>
          <w:sz w:val="28"/>
          <w:szCs w:val="28"/>
        </w:rPr>
        <w:t>1.Обязанности воинского учета граждан, пребывающих в запасе, возложить на Ниязову Татьяну Юрьевну, специалиста по ведению воинского учета.</w:t>
      </w:r>
    </w:p>
    <w:p w:rsidR="00D85811" w:rsidRP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811">
        <w:rPr>
          <w:rFonts w:ascii="Times New Roman" w:hAnsi="Times New Roman" w:cs="Times New Roman"/>
          <w:sz w:val="28"/>
          <w:szCs w:val="28"/>
        </w:rPr>
        <w:t>2. При убытии в отпуск, командировку или на лечение Ниязовой Татьяны Юрьевны, временное исполнение обязанностей по ведению воинского учета, пребывающих в запасе, возложить на заместителя главы администрации Чернову</w:t>
      </w:r>
    </w:p>
    <w:p w:rsidR="00D85811" w:rsidRP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811">
        <w:rPr>
          <w:rFonts w:ascii="Times New Roman" w:hAnsi="Times New Roman" w:cs="Times New Roman"/>
          <w:sz w:val="28"/>
          <w:szCs w:val="28"/>
        </w:rPr>
        <w:t>Ю.А.</w:t>
      </w:r>
    </w:p>
    <w:p w:rsidR="00D85811" w:rsidRP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5811">
        <w:rPr>
          <w:rFonts w:ascii="Times New Roman" w:hAnsi="Times New Roman" w:cs="Times New Roman"/>
          <w:sz w:val="28"/>
          <w:szCs w:val="28"/>
        </w:rPr>
        <w:t>3. Настоящее постановление довести до исполнителей и руководителей структурных подразделений.</w:t>
      </w:r>
    </w:p>
    <w:p w:rsid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D858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58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8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811" w:rsidRDefault="00D85811" w:rsidP="00D85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811" w:rsidRPr="00D85811" w:rsidRDefault="00D85811" w:rsidP="00D858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581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85811" w:rsidRPr="00D85811" w:rsidRDefault="00D85811" w:rsidP="00D858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5811" w:rsidRPr="00D85811" w:rsidRDefault="00D85811" w:rsidP="00D85811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85811" w:rsidRPr="00D85811" w:rsidSect="007A4579">
          <w:pgSz w:w="11905" w:h="16837"/>
          <w:pgMar w:top="199" w:right="598" w:bottom="900" w:left="1418" w:header="0" w:footer="3" w:gutter="0"/>
          <w:cols w:space="720"/>
          <w:noEndnote/>
          <w:docGrid w:linePitch="360"/>
        </w:sectPr>
      </w:pPr>
      <w:r w:rsidRPr="00D85811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В.И.Каменев.</w:t>
      </w:r>
    </w:p>
    <w:p w:rsidR="00D85811" w:rsidRDefault="00D85811" w:rsidP="00D85811">
      <w:pPr>
        <w:framePr w:w="11947" w:h="2015" w:hRule="exact" w:wrap="notBeside" w:vAnchor="text" w:hAnchor="text" w:xAlign="center" w:y="1" w:anchorLock="1"/>
      </w:pPr>
    </w:p>
    <w:p w:rsidR="00A17C7F" w:rsidRPr="00A17C7F" w:rsidRDefault="00A17C7F" w:rsidP="00D85811">
      <w:pPr>
        <w:rPr>
          <w:rFonts w:ascii="Times New Roman" w:hAnsi="Times New Roman" w:cs="Times New Roman"/>
          <w:sz w:val="28"/>
          <w:szCs w:val="28"/>
        </w:rPr>
      </w:pPr>
    </w:p>
    <w:sectPr w:rsidR="00A17C7F" w:rsidRPr="00A17C7F" w:rsidSect="00E5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C7F"/>
    <w:rsid w:val="007A4579"/>
    <w:rsid w:val="00A17C7F"/>
    <w:rsid w:val="00C82338"/>
    <w:rsid w:val="00D85811"/>
    <w:rsid w:val="00E5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C7F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D858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85811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4</cp:revision>
  <cp:lastPrinted>2022-01-10T09:57:00Z</cp:lastPrinted>
  <dcterms:created xsi:type="dcterms:W3CDTF">2021-11-29T10:00:00Z</dcterms:created>
  <dcterms:modified xsi:type="dcterms:W3CDTF">2022-01-10T10:26:00Z</dcterms:modified>
</cp:coreProperties>
</file>