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368" w:rsidRDefault="00C75368" w:rsidP="00C7536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75368" w:rsidRDefault="00C75368" w:rsidP="00C7536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</w:t>
      </w:r>
    </w:p>
    <w:p w:rsidR="00C75368" w:rsidRDefault="00C75368" w:rsidP="00C7536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ПЕТРОВСКОГО СЕЛЬСКОГО ПОСЕЛЕНИЯ</w:t>
      </w:r>
    </w:p>
    <w:p w:rsidR="00C75368" w:rsidRDefault="00C75368" w:rsidP="00C7536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РАЙОНА «ПРОХОРОВСКИЙ РАЙОН»</w:t>
      </w:r>
    </w:p>
    <w:p w:rsidR="00C75368" w:rsidRDefault="00C75368" w:rsidP="00C7536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БЕЛГОРОДСКОЙ ОБЛАСТИ</w:t>
      </w:r>
    </w:p>
    <w:p w:rsidR="00C75368" w:rsidRDefault="00C75368" w:rsidP="00C7536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5368" w:rsidRDefault="00C75368" w:rsidP="00C7536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22 декабря 2021 года                                                                             № 33</w:t>
      </w:r>
    </w:p>
    <w:p w:rsidR="00C75368" w:rsidRDefault="00C75368" w:rsidP="00C7536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75368" w:rsidRPr="009912CE" w:rsidRDefault="00C75368" w:rsidP="00C75368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12CE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r w:rsidRPr="009912CE">
        <w:rPr>
          <w:rFonts w:ascii="Times New Roman" w:eastAsia="Times New Roman" w:hAnsi="Times New Roman" w:cs="Times New Roman"/>
          <w:b/>
          <w:sz w:val="28"/>
          <w:szCs w:val="28"/>
        </w:rPr>
        <w:fldChar w:fldCharType="begin"/>
      </w:r>
      <w:r w:rsidRPr="009912CE">
        <w:rPr>
          <w:rFonts w:ascii="Times New Roman" w:eastAsia="Times New Roman" w:hAnsi="Times New Roman" w:cs="Times New Roman"/>
          <w:b/>
          <w:sz w:val="28"/>
          <w:szCs w:val="28"/>
        </w:rPr>
        <w:instrText xml:space="preserve"> HYPERLINK "https://petrovka.admprohorovka.ru/media/site_platform_media/2017/8/13/admpost20160330petrovskoeselskoeposelenie.docx" \o "Постановление главы администрации Петровского сельского поселения муниципального района " \t "_blank" </w:instrText>
      </w:r>
      <w:r w:rsidRPr="009912CE">
        <w:rPr>
          <w:rFonts w:ascii="Times New Roman" w:eastAsia="Times New Roman" w:hAnsi="Times New Roman" w:cs="Times New Roman"/>
          <w:b/>
          <w:sz w:val="28"/>
          <w:szCs w:val="28"/>
        </w:rPr>
        <w:fldChar w:fldCharType="separate"/>
      </w:r>
      <w:r w:rsidRPr="009912CE">
        <w:rPr>
          <w:rFonts w:ascii="Times New Roman" w:eastAsia="Times New Roman" w:hAnsi="Times New Roman" w:cs="Times New Roman"/>
          <w:b/>
          <w:sz w:val="28"/>
          <w:szCs w:val="28"/>
        </w:rPr>
        <w:t xml:space="preserve">постановление </w:t>
      </w:r>
    </w:p>
    <w:p w:rsidR="00C75368" w:rsidRPr="009912CE" w:rsidRDefault="00C75368" w:rsidP="00C75368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12CE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администрации </w:t>
      </w:r>
      <w:proofErr w:type="gramStart"/>
      <w:r w:rsidRPr="009912CE">
        <w:rPr>
          <w:rFonts w:ascii="Times New Roman" w:eastAsia="Times New Roman" w:hAnsi="Times New Roman" w:cs="Times New Roman"/>
          <w:b/>
          <w:sz w:val="28"/>
          <w:szCs w:val="28"/>
        </w:rPr>
        <w:t>Петровского</w:t>
      </w:r>
      <w:proofErr w:type="gramEnd"/>
      <w:r w:rsidRPr="009912CE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</w:p>
    <w:p w:rsidR="00C75368" w:rsidRPr="009912CE" w:rsidRDefault="00C75368" w:rsidP="00C75368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12CE">
        <w:rPr>
          <w:rFonts w:ascii="Times New Roman" w:eastAsia="Times New Roman" w:hAnsi="Times New Roman" w:cs="Times New Roman"/>
          <w:b/>
          <w:sz w:val="28"/>
          <w:szCs w:val="28"/>
        </w:rPr>
        <w:t xml:space="preserve">сельского поселения муниципального </w:t>
      </w:r>
    </w:p>
    <w:p w:rsidR="00C75368" w:rsidRPr="009912CE" w:rsidRDefault="00C75368" w:rsidP="00C75368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12CE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  "</w:t>
      </w:r>
      <w:proofErr w:type="spellStart"/>
      <w:r w:rsidRPr="009912CE">
        <w:rPr>
          <w:rFonts w:ascii="Times New Roman" w:eastAsia="Times New Roman" w:hAnsi="Times New Roman" w:cs="Times New Roman"/>
          <w:b/>
          <w:sz w:val="28"/>
          <w:szCs w:val="28"/>
        </w:rPr>
        <w:t>Прохоровский</w:t>
      </w:r>
      <w:proofErr w:type="spellEnd"/>
      <w:r w:rsidRPr="009912CE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район"  </w:t>
      </w:r>
    </w:p>
    <w:p w:rsidR="00C75368" w:rsidRPr="009912CE" w:rsidRDefault="00C75368" w:rsidP="00C75368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12CE">
        <w:rPr>
          <w:rFonts w:ascii="Times New Roman" w:eastAsia="Times New Roman" w:hAnsi="Times New Roman" w:cs="Times New Roman"/>
          <w:b/>
          <w:sz w:val="28"/>
          <w:szCs w:val="28"/>
        </w:rPr>
        <w:t xml:space="preserve">Белгородской области от 29 марта  </w:t>
      </w:r>
    </w:p>
    <w:p w:rsidR="00C75368" w:rsidRDefault="00C75368" w:rsidP="00C75368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12CE">
        <w:rPr>
          <w:rFonts w:ascii="Times New Roman" w:eastAsia="Times New Roman" w:hAnsi="Times New Roman" w:cs="Times New Roman"/>
          <w:b/>
          <w:sz w:val="28"/>
          <w:szCs w:val="28"/>
        </w:rPr>
        <w:t xml:space="preserve">2016 года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№ 24</w:t>
      </w:r>
      <w:r w:rsidRPr="00026482">
        <w:rPr>
          <w:rFonts w:ascii="Times New Roman" w:eastAsia="Times New Roman" w:hAnsi="Times New Roman" w:cs="Times New Roman"/>
          <w:b/>
          <w:sz w:val="28"/>
          <w:szCs w:val="28"/>
        </w:rPr>
        <w:t xml:space="preserve"> "Об утверждении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C75368" w:rsidRDefault="00C75368" w:rsidP="00C75368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26482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административного регламента </w:t>
      </w:r>
      <w:proofErr w:type="gramStart"/>
      <w:r w:rsidRPr="00026482">
        <w:rPr>
          <w:rFonts w:ascii="Times New Roman" w:eastAsia="Times New Roman" w:hAnsi="Times New Roman" w:cs="Times New Roman"/>
          <w:b/>
          <w:sz w:val="28"/>
          <w:szCs w:val="28"/>
        </w:rPr>
        <w:t>по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C75368" w:rsidRDefault="00C75368" w:rsidP="00C75368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26482">
        <w:rPr>
          <w:rFonts w:ascii="Times New Roman" w:eastAsia="Times New Roman" w:hAnsi="Times New Roman" w:cs="Times New Roman"/>
          <w:b/>
          <w:sz w:val="28"/>
          <w:szCs w:val="28"/>
        </w:rPr>
        <w:t xml:space="preserve"> предоставлению </w:t>
      </w:r>
      <w:proofErr w:type="gramStart"/>
      <w:r w:rsidRPr="00026482">
        <w:rPr>
          <w:rFonts w:ascii="Times New Roman" w:eastAsia="Times New Roman" w:hAnsi="Times New Roman" w:cs="Times New Roman"/>
          <w:b/>
          <w:sz w:val="28"/>
          <w:szCs w:val="28"/>
        </w:rPr>
        <w:t>муниципальной</w:t>
      </w:r>
      <w:proofErr w:type="gramEnd"/>
      <w:r w:rsidRPr="0002648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C75368" w:rsidRDefault="00C75368" w:rsidP="00C75368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услуги  </w:t>
      </w:r>
      <w:r w:rsidRPr="0010580D">
        <w:rPr>
          <w:rFonts w:ascii="Times New Roman" w:eastAsia="Times New Roman" w:hAnsi="Times New Roman" w:cs="Times New Roman"/>
          <w:b/>
          <w:sz w:val="28"/>
          <w:szCs w:val="28"/>
        </w:rPr>
        <w:t>"</w:t>
      </w:r>
      <w:r w:rsidRPr="00C75368">
        <w:rPr>
          <w:rFonts w:ascii="Times New Roman" w:eastAsia="Times New Roman" w:hAnsi="Times New Roman" w:cs="Times New Roman"/>
          <w:b/>
          <w:sz w:val="28"/>
          <w:szCs w:val="28"/>
        </w:rPr>
        <w:t xml:space="preserve">Заключение соглашения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C75368" w:rsidRDefault="00C75368" w:rsidP="00C75368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5368">
        <w:rPr>
          <w:rFonts w:ascii="Times New Roman" w:eastAsia="Times New Roman" w:hAnsi="Times New Roman" w:cs="Times New Roman"/>
          <w:b/>
          <w:sz w:val="28"/>
          <w:szCs w:val="28"/>
        </w:rPr>
        <w:t>о перераспределении земель и (или)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C75368" w:rsidRDefault="00C75368" w:rsidP="00C75368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5368">
        <w:rPr>
          <w:rFonts w:ascii="Times New Roman" w:eastAsia="Times New Roman" w:hAnsi="Times New Roman" w:cs="Times New Roman"/>
          <w:b/>
          <w:sz w:val="28"/>
          <w:szCs w:val="28"/>
        </w:rPr>
        <w:t xml:space="preserve"> земельных участков, находящихся </w:t>
      </w:r>
      <w:proofErr w:type="gramStart"/>
      <w:r w:rsidRPr="00C75368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C75368" w:rsidRDefault="00C75368" w:rsidP="00C75368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5368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муниципальной собственности</w:t>
      </w:r>
      <w:proofErr w:type="gramStart"/>
      <w:r w:rsidRPr="00C75368">
        <w:rPr>
          <w:rFonts w:ascii="Times New Roman" w:eastAsia="Times New Roman" w:hAnsi="Times New Roman" w:cs="Times New Roman"/>
          <w:b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C75368" w:rsidRDefault="00C75368" w:rsidP="00C75368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5368">
        <w:rPr>
          <w:rFonts w:ascii="Times New Roman" w:eastAsia="Times New Roman" w:hAnsi="Times New Roman" w:cs="Times New Roman"/>
          <w:b/>
          <w:sz w:val="28"/>
          <w:szCs w:val="28"/>
        </w:rPr>
        <w:t xml:space="preserve"> и земельных участков, находящихся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C75368" w:rsidRPr="009912CE" w:rsidRDefault="00C75368" w:rsidP="00C75368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5368">
        <w:rPr>
          <w:rFonts w:ascii="Times New Roman" w:eastAsia="Times New Roman" w:hAnsi="Times New Roman" w:cs="Times New Roman"/>
          <w:b/>
          <w:sz w:val="28"/>
          <w:szCs w:val="28"/>
        </w:rPr>
        <w:t xml:space="preserve"> в частной собственности"</w:t>
      </w:r>
    </w:p>
    <w:p w:rsidR="00C75368" w:rsidRPr="00CF7094" w:rsidRDefault="00C75368" w:rsidP="00C75368">
      <w:pPr>
        <w:pStyle w:val="a3"/>
        <w:rPr>
          <w:rFonts w:eastAsia="Times New Roman"/>
        </w:rPr>
      </w:pPr>
      <w:r w:rsidRPr="009912CE">
        <w:rPr>
          <w:rFonts w:ascii="Times New Roman" w:eastAsia="Times New Roman" w:hAnsi="Times New Roman" w:cs="Times New Roman"/>
          <w:b/>
          <w:sz w:val="28"/>
          <w:szCs w:val="28"/>
        </w:rPr>
        <w:fldChar w:fldCharType="end"/>
      </w:r>
    </w:p>
    <w:p w:rsidR="00C75368" w:rsidRDefault="00C75368" w:rsidP="00C75368">
      <w:pPr>
        <w:rPr>
          <w:rFonts w:ascii="Times New Roman" w:hAnsi="Times New Roman" w:cs="Times New Roman"/>
          <w:sz w:val="28"/>
          <w:szCs w:val="28"/>
        </w:rPr>
      </w:pPr>
      <w:r>
        <w:t xml:space="preserve">        </w:t>
      </w: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 октября 2003 года № 131 – ФЗ «Об общих принципах организации местного самоуправления в Российской Федерации», Федеральным законом от 27.07.2010 № 210 – ФЗ «Об организации предоставления государственных и муниципальных услуг», на основании Устава  Петровского сельского поселения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Прохоровский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Белгородской области</w:t>
      </w:r>
    </w:p>
    <w:p w:rsidR="00C75368" w:rsidRDefault="00C75368" w:rsidP="00C7536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C75368" w:rsidRPr="00C75368" w:rsidRDefault="00C75368" w:rsidP="00C753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1.Внести  изменения в постановление Администрации Петровского сельского  поселения № 24 от 29.03.2016  г «Об утверждении административного  регламента по предоставлению муниципальной услуги </w:t>
      </w:r>
      <w:r w:rsidRPr="0010580D">
        <w:rPr>
          <w:rFonts w:ascii="Times New Roman" w:hAnsi="Times New Roman" w:cs="Times New Roman"/>
          <w:sz w:val="28"/>
          <w:szCs w:val="28"/>
        </w:rPr>
        <w:t>"</w:t>
      </w:r>
      <w:r w:rsidRPr="00EF39DE">
        <w:t xml:space="preserve"> </w:t>
      </w:r>
      <w:r w:rsidRPr="00C75368">
        <w:rPr>
          <w:rFonts w:ascii="Times New Roman" w:hAnsi="Times New Roman" w:cs="Times New Roman"/>
          <w:sz w:val="28"/>
          <w:szCs w:val="28"/>
        </w:rPr>
        <w:t>"Заключение соглашения о перераспределении земель и (или) земельных участков, находящихся в муниципальной собственности  и земельных участков, находящихся в частной собственности"</w:t>
      </w:r>
    </w:p>
    <w:p w:rsidR="00C75368" w:rsidRPr="00C75368" w:rsidRDefault="00C75368" w:rsidP="00C75368">
      <w:pPr>
        <w:pStyle w:val="a3"/>
        <w:rPr>
          <w:rFonts w:ascii="Times New Roman" w:hAnsi="Times New Roman" w:cs="Times New Roman"/>
          <w:sz w:val="28"/>
          <w:szCs w:val="28"/>
        </w:rPr>
      </w:pPr>
      <w:r w:rsidRPr="00C753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5368" w:rsidRDefault="00C75368" w:rsidP="00C75368">
      <w:pPr>
        <w:pStyle w:val="a4"/>
        <w:ind w:left="0"/>
      </w:pPr>
      <w:r>
        <w:t xml:space="preserve">1.1. Пункт, устанавливающий требования к взаимодействию с заявителем при предоставлении государственных или муниципальных услуг, содержащий запрет на требования от заявителя предоставления документов и </w:t>
      </w:r>
      <w:proofErr w:type="gramStart"/>
      <w:r>
        <w:t>совершения</w:t>
      </w:r>
      <w:proofErr w:type="gramEnd"/>
      <w:r>
        <w:t xml:space="preserve"> определенных Федеральным Законом от 27.07.2010 № 210-ФЗ действия, дополнить абзацем следующего содержания:</w:t>
      </w:r>
    </w:p>
    <w:p w:rsidR="00C75368" w:rsidRDefault="00C75368" w:rsidP="00C75368">
      <w:pPr>
        <w:pStyle w:val="a4"/>
        <w:ind w:left="0"/>
      </w:pPr>
      <w:r>
        <w:lastRenderedPageBreak/>
        <w:t xml:space="preserve">«-предоставления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 210-ФЗ, за исключением случаев, если нанесение отметок на такие </w:t>
      </w:r>
      <w:proofErr w:type="gramStart"/>
      <w:r>
        <w:t>документы</w:t>
      </w:r>
      <w:proofErr w:type="gramEnd"/>
      <w:r>
        <w:t xml:space="preserve">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законами.»</w:t>
      </w:r>
    </w:p>
    <w:p w:rsidR="00C75368" w:rsidRDefault="00C75368" w:rsidP="00C75368">
      <w:pPr>
        <w:pStyle w:val="a4"/>
        <w:ind w:left="0"/>
      </w:pPr>
      <w:r>
        <w:t xml:space="preserve">2.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главы администрации  Петровского сельского поселения муниципального района «</w:t>
      </w:r>
      <w:proofErr w:type="spellStart"/>
      <w:r>
        <w:t>Прохоровский</w:t>
      </w:r>
      <w:proofErr w:type="spellEnd"/>
      <w:r>
        <w:t xml:space="preserve"> район» Белгородской области- Чернову Ю.А.</w:t>
      </w:r>
    </w:p>
    <w:p w:rsidR="00C75368" w:rsidRDefault="00C75368" w:rsidP="00C75368">
      <w:pPr>
        <w:pStyle w:val="a4"/>
        <w:ind w:left="0"/>
      </w:pPr>
      <w:r>
        <w:t>3. Настоящее постановление вступает в силу со дня его официального опубликования.</w:t>
      </w:r>
    </w:p>
    <w:p w:rsidR="00C75368" w:rsidRDefault="00C75368" w:rsidP="00C75368"/>
    <w:p w:rsidR="00C75368" w:rsidRDefault="00C75368" w:rsidP="00C7536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C75368" w:rsidRDefault="00C75368" w:rsidP="00C75368">
      <w:r>
        <w:rPr>
          <w:rFonts w:ascii="Times New Roman" w:hAnsi="Times New Roman" w:cs="Times New Roman"/>
          <w:b/>
          <w:sz w:val="28"/>
          <w:szCs w:val="28"/>
        </w:rPr>
        <w:t>Петровского сельского поселения                                            В.И.Каменев.</w:t>
      </w:r>
    </w:p>
    <w:p w:rsidR="00C75368" w:rsidRDefault="00C75368" w:rsidP="00C75368"/>
    <w:p w:rsidR="00C53C28" w:rsidRDefault="00C53C28"/>
    <w:sectPr w:rsidR="00C53C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75368"/>
    <w:rsid w:val="00C53C28"/>
    <w:rsid w:val="00C75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536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75368"/>
    <w:pPr>
      <w:spacing w:after="0" w:line="240" w:lineRule="auto"/>
      <w:ind w:left="720" w:firstLine="709"/>
      <w:contextualSpacing/>
      <w:jc w:val="both"/>
    </w:pPr>
    <w:rPr>
      <w:rFonts w:ascii="Times New Roman" w:eastAsiaTheme="minorHAnsi" w:hAnsi="Times New Roman" w:cs="Times New Roman"/>
      <w:sz w:val="28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427</Words>
  <Characters>2437</Characters>
  <Application>Microsoft Office Word</Application>
  <DocSecurity>0</DocSecurity>
  <Lines>20</Lines>
  <Paragraphs>5</Paragraphs>
  <ScaleCrop>false</ScaleCrop>
  <Company>Reanimator Extreme Edition</Company>
  <LinksUpToDate>false</LinksUpToDate>
  <CharactersWithSpaces>2859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petrovka</dc:creator>
  <cp:keywords/>
  <dc:description/>
  <cp:lastModifiedBy>petrovka</cp:lastModifiedBy>
  <cp:revision>2</cp:revision>
  <dcterms:created xsi:type="dcterms:W3CDTF">2021-12-22T10:11:00Z</dcterms:created>
  <dcterms:modified xsi:type="dcterms:W3CDTF">2021-12-22T10:15:00Z</dcterms:modified>
</cp:coreProperties>
</file>