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415ED8">
        <w:rPr>
          <w:rFonts w:ascii="Times New Roman" w:hAnsi="Times New Roman"/>
          <w:b/>
          <w:sz w:val="28"/>
          <w:szCs w:val="28"/>
        </w:rPr>
        <w:br/>
        <w:t>БЕЛГОРОДСКАЯ ОБЛАСТЬ</w:t>
      </w:r>
    </w:p>
    <w:p w:rsidR="00415ED8" w:rsidRP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5ED8" w:rsidRP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ЗЕМСКОЕ СОБРАНИЕ ПЕТРОВСКОГО СЕЛЬСКОГО ПОСЕЛЕНИЯ</w:t>
      </w:r>
    </w:p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5ED8" w:rsidRPr="00D10D54" w:rsidRDefault="00155C68" w:rsidP="00415E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пятое</w:t>
      </w:r>
      <w:r w:rsidR="00415ED8" w:rsidRPr="00D10D54">
        <w:rPr>
          <w:rFonts w:ascii="Times New Roman" w:hAnsi="Times New Roman"/>
          <w:b/>
          <w:sz w:val="28"/>
          <w:szCs w:val="28"/>
        </w:rPr>
        <w:t xml:space="preserve"> заседание  </w:t>
      </w:r>
      <w:r w:rsidR="00415ED8" w:rsidRPr="00415ED8">
        <w:rPr>
          <w:rFonts w:ascii="Times New Roman" w:hAnsi="Times New Roman"/>
          <w:b/>
          <w:sz w:val="28"/>
          <w:szCs w:val="28"/>
        </w:rPr>
        <w:t>Р Е Ш Е Н И Е</w:t>
      </w:r>
      <w:r w:rsidR="00D10D54" w:rsidRPr="00D10D54">
        <w:rPr>
          <w:rFonts w:ascii="Times New Roman" w:hAnsi="Times New Roman"/>
          <w:b/>
          <w:sz w:val="28"/>
          <w:szCs w:val="28"/>
        </w:rPr>
        <w:t xml:space="preserve">    четвертого созыва</w:t>
      </w:r>
    </w:p>
    <w:p w:rsidR="00415ED8" w:rsidRDefault="00415ED8"/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sz w:val="24"/>
          <w:szCs w:val="24"/>
        </w:rPr>
        <w:br/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167F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» апреля 2022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№ 114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внесении изменений в решение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Земского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Петровского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от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12.10.2020г. № 76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имущественной поддержке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субъектов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при предоставлении муниципального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</w:t>
      </w:r>
      <w:proofErr w:type="spellStart"/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район» Белгородской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415ED8" w:rsidRPr="00415ED8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sz w:val="24"/>
          <w:szCs w:val="24"/>
        </w:rPr>
        <w:br/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415ED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15 Феде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рального закона от 06.10.2003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>ФЗ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Федерации», статьёй 18 Федеральн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ого закона от 24 июля 2007 г.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209-ФЗ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«О развитии малого и среднего предпринимательства в Российской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Федерации», Феде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ральным законом от 08.06.2020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169-ФЗ «О внесении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в Федеральный закон «О развитии малого и среднего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редпринимательства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54" w:rsidRPr="00415ED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статьи 1 и 2 Федерального закона «О внесении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изменений в Федеральный закон «О развитии малого и среднего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предпринимательства в Российской Федерации» в целях формирования единого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реестра субъектов малого и среднего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редпринимательства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получателей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поддержки», в целях расширения круга лиц - получателей имущественной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поддержки: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Петровского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решило: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1. Внести изменения в решение Земского собрани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я Петровского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поселения от 12.10.2020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г. № 76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«Об имущественной поддержке субъектов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 xml:space="preserve">малого и среднего предпринимательства при предоставлении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имущества Петровского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B101C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» Белгородской области (далее - решение):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1.1. Пункты 1.3, 4.5, Положения о порядке и условиях предоставления в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>аренду имущества, включённого в перечень муниципального имущества</w:t>
      </w:r>
    </w:p>
    <w:p w:rsidR="00415ED8" w:rsidRDefault="00FB101C" w:rsidP="00FB101C">
      <w:pPr>
        <w:ind w:right="-14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район» Белгородской области, свободного от прав третьих лиц (за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исключением права хозяйственного ведения, права оперативного управления,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также имущественных прав субъектов малого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предпринимательства),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предусмотренного частью 4 статьи 18 Федерального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закона от 24 июля 2007 г.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 среднего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предпринимательства в Российской Федерации», утверждённого решением,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изложить в следующей редакции: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«1.3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Право заключить договор аренды имущества, включённого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в перечень, имеют субъекты малого и среднего предпринимательства,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о которых содержатся в едином реестре субъектов малого и среднего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предпринимательства, организация, образующая инфраструктуру поддержки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субъектов малого и среднего предпринимательства, сведения о которой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содержатся в едином реестре организаций, образующих инфраструктуру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поддержки субъектов малого и среднего предпринимательства, а также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физические лица, не являющиеся индивидуальными предпринимателями и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применяющие специальный налоговый режим «Налог на профессиональный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доход» (далее - субъект), за исключением субъектов, указанных в части 3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статьи 14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от 24.07.2007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среднего предпринимательства в Российской Федерации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В извещение о проведении аукциона, а также в аукционную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документацию включается проект договора аренды, подготовленный в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настоящим Положением, а также условия о допуске к участию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аукционе на право заключения договора аренды только субъектов малого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среднего предпринимательства или организаций, образующих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нфраструктуру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поддержки субъектов малого и среднего предпринимательства, физических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лиц, не являющихся индивидуальными предпринимателями и применяющих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специальный налоговый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режим «Налог на профессиональный доход», за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исключением лиц, которым не может оказываться муниципальная поддержка в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частью 3 статьи 14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24.07.2007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с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принятия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органов мес</w:t>
      </w:r>
      <w:r>
        <w:rPr>
          <w:rFonts w:ascii="Times New Roman" w:eastAsia="Times New Roman" w:hAnsi="Times New Roman" w:cs="Times New Roman"/>
          <w:sz w:val="28"/>
          <w:szCs w:val="28"/>
        </w:rPr>
        <w:t>тного самоуправления Петровского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постоянные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комисс</w:t>
      </w:r>
      <w:r>
        <w:rPr>
          <w:rFonts w:ascii="Times New Roman" w:eastAsia="Times New Roman" w:hAnsi="Times New Roman" w:cs="Times New Roman"/>
          <w:sz w:val="28"/>
          <w:szCs w:val="28"/>
        </w:rPr>
        <w:t>ии земского собрания Петровского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по бюджету, муниципальной собственности, налогам и экономической политики. (</w:t>
      </w:r>
      <w:proofErr w:type="spellStart"/>
      <w:r>
        <w:rPr>
          <w:rFonts w:ascii="Times New Roman" w:hAnsi="Times New Roman"/>
          <w:sz w:val="28"/>
          <w:szCs w:val="28"/>
        </w:rPr>
        <w:t>Верховенко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Л.С.)</w:t>
      </w:r>
    </w:p>
    <w:p w:rsidR="00FB101C" w:rsidRPr="00FB101C" w:rsidRDefault="00FB101C" w:rsidP="00FB101C">
      <w:pPr>
        <w:ind w:right="-143"/>
        <w:rPr>
          <w:rFonts w:ascii="Times New Roman" w:hAnsi="Times New Roman"/>
          <w:b/>
          <w:sz w:val="28"/>
          <w:szCs w:val="28"/>
        </w:rPr>
      </w:pPr>
      <w:r w:rsidRPr="00FB101C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FB101C">
        <w:rPr>
          <w:rFonts w:ascii="Times New Roman" w:hAnsi="Times New Roman"/>
          <w:b/>
          <w:sz w:val="28"/>
          <w:szCs w:val="28"/>
        </w:rPr>
        <w:t>Петровского</w:t>
      </w:r>
      <w:proofErr w:type="gramEnd"/>
    </w:p>
    <w:p w:rsidR="00FB101C" w:rsidRPr="00FB101C" w:rsidRDefault="00FB101C" w:rsidP="00FB101C">
      <w:pPr>
        <w:ind w:right="-143"/>
        <w:rPr>
          <w:b/>
          <w:sz w:val="28"/>
          <w:szCs w:val="28"/>
        </w:rPr>
      </w:pPr>
      <w:r w:rsidRPr="00FB101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 w:rsidRPr="00FB101C">
        <w:rPr>
          <w:rFonts w:ascii="Times New Roman" w:hAnsi="Times New Roman"/>
          <w:b/>
          <w:sz w:val="28"/>
          <w:szCs w:val="28"/>
        </w:rPr>
        <w:t>Г.И.Яловенко</w:t>
      </w:r>
      <w:proofErr w:type="spellEnd"/>
      <w:r w:rsidRPr="00FB101C">
        <w:rPr>
          <w:rFonts w:ascii="Times New Roman" w:hAnsi="Times New Roman"/>
          <w:b/>
          <w:sz w:val="28"/>
          <w:szCs w:val="28"/>
        </w:rPr>
        <w:t>.</w:t>
      </w:r>
    </w:p>
    <w:sectPr w:rsidR="00FB101C" w:rsidRPr="00FB101C" w:rsidSect="00FB101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DA3"/>
    <w:rsid w:val="000F2DA3"/>
    <w:rsid w:val="000F5BE0"/>
    <w:rsid w:val="00155C68"/>
    <w:rsid w:val="002E1E46"/>
    <w:rsid w:val="00415ED8"/>
    <w:rsid w:val="004A7816"/>
    <w:rsid w:val="006F77A4"/>
    <w:rsid w:val="00A167F6"/>
    <w:rsid w:val="00B63ED0"/>
    <w:rsid w:val="00D10D54"/>
    <w:rsid w:val="00F30D4C"/>
    <w:rsid w:val="00FB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2DA3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paragraph" w:customStyle="1" w:styleId="10">
    <w:name w:val="Заголовок №1"/>
    <w:basedOn w:val="a"/>
    <w:link w:val="1"/>
    <w:rsid w:val="000F2DA3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paragraph" w:styleId="a3">
    <w:name w:val="No Spacing"/>
    <w:uiPriority w:val="1"/>
    <w:qFormat/>
    <w:rsid w:val="000F2DA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0F2DA3"/>
    <w:rPr>
      <w:color w:val="0000FF"/>
      <w:u w:val="single"/>
    </w:rPr>
  </w:style>
  <w:style w:type="paragraph" w:customStyle="1" w:styleId="Default">
    <w:name w:val="Default"/>
    <w:rsid w:val="000F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A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15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5</cp:revision>
  <cp:lastPrinted>2022-08-12T07:24:00Z</cp:lastPrinted>
  <dcterms:created xsi:type="dcterms:W3CDTF">2022-04-15T05:28:00Z</dcterms:created>
  <dcterms:modified xsi:type="dcterms:W3CDTF">2023-03-30T10:50:00Z</dcterms:modified>
</cp:coreProperties>
</file>